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Formular 3 - CERERE DE AVIZARE ȘI CREDITARE A PROGRAMULUI DE FORMARE PROFESIONALĂ CONTINUĂ ÎN ASISTENȚĂ SOCIALĂ  pentru furnizori autorizați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Către: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Colegiul Național al Asistenților Sociali din România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În atenția Comisiei de formare profesională continuă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CERERE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 avizare și creditare profesională pentru programele de formare desfășurate de către furnizorii de formare profesională continuă în asistență socială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I. Date privind furnizorul</w:t>
      </w: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Layout w:type="fixed"/>
        <w:tblLook w:val="0000"/>
      </w:tblPr>
      <w:tblGrid>
        <w:gridCol w:w="4077"/>
        <w:gridCol w:w="5211"/>
        <w:tblGridChange w:id="0">
          <w:tblGrid>
            <w:gridCol w:w="4077"/>
            <w:gridCol w:w="52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Denumirea furnizorului de formare profesionala continua in asistenta sociala: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Sediul: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de contact (telefon, e-mail):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Reprezentantul legal/functia: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privind inregistrarea in Registrul national al furnizorilor de formare profesionala continua in asistenta sociala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nr. și data autorizației / avizului, perioada de valabilitate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 Date generale privind programul de formare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19049258"/>
        <w:tag w:val="goog_rdk_0"/>
      </w:sdtPr>
      <w:sdtContent>
        <w:tbl>
          <w:tblPr>
            <w:tblStyle w:val="Table2"/>
            <w:tblW w:w="9288.0" w:type="dxa"/>
            <w:jc w:val="left"/>
            <w:tblInd w:w="-108.0" w:type="dxa"/>
            <w:tblLayout w:type="fixed"/>
            <w:tblLook w:val="0000"/>
          </w:tblPr>
          <w:tblGrid>
            <w:gridCol w:w="4077"/>
            <w:gridCol w:w="5211"/>
            <w:tblGridChange w:id="0">
              <w:tblGrid>
                <w:gridCol w:w="4077"/>
                <w:gridCol w:w="5211"/>
              </w:tblGrid>
            </w:tblGridChange>
          </w:tblGrid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Denumirea programului de formare profesionala continua in asistenta sociala pentru care se solicită autorizare și creditare: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Persoană de contact pentru programul de formare si date de contact: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Tipul activității programului de formare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[ ] Curs</w:t>
                  <w:br w:type="textWrapping"/>
                  <w:t xml:space="preserve">[ ] Seminar</w:t>
                  <w:br w:type="textWrapping"/>
                  <w:t xml:space="preserve">[ ] Workshop / atelier</w:t>
                  <w:br w:type="textWrapping"/>
                  <w:t xml:space="preserve">[ ] Conferință</w:t>
                  <w:br w:type="textWrapping"/>
                  <w:t xml:space="preserve">[ ] Masă rotundă</w:t>
                  <w:br w:type="textWrapping"/>
                  <w:t xml:space="preserve">[ ] Sesiune de dezbatere profesională</w:t>
                  <w:br w:type="textWrapping"/>
                  <w:t xml:space="preserve">[ ] Alt tip de activitate profesională relevantă: [__________]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Aria tematică/domeniul tematic de asistență socială abordat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Durata totală a programului de formare (ore)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Durata pentru care se solicită autorizarea și creditarea programului de formare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Formatul de desfășurare: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[ ] Față în față</w:t>
                  <w:br w:type="textWrapping"/>
                  <w:t xml:space="preserve">[ ] Online</w:t>
                  <w:br w:type="textWrapping"/>
                  <w:t xml:space="preserve">[ ] Hibrid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Locul desfășurării / platforma utilizată (descriere)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Obiectivele de învățare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Competențele profesionale vizate / dezvoltate: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Relevanța programului pentru profesia de asistent social ,  nevoia profesională la care răspunde programul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Corelarea programului cu Codul deontologic și Codul privind practica asistentului social: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Categoria de participanti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(Menționați dacă programul se adresează exclusiv asistenților sociali sau este adresat și altor categorii profesionale și criterii de selecție)</w:t>
                </w:r>
              </w:p>
            </w:tc>
          </w:tr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Lector / formatori / moderatori / facilitatori:</w:t>
                </w:r>
              </w:p>
              <w:p w:rsidR="00000000" w:rsidDel="00000000" w:rsidP="00000000" w:rsidRDefault="00000000" w:rsidRPr="00000000" w14:paraId="0000003D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Se va anexa: curriculum vitae pentru asistenții sociali formatori implicați în desfășurarea programului cu evidențierea experienței în tematica propusă; 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(A se avea in vedere următoarele: lectorul să fie asistent social principal,  cu experiență profesională relevantă în tematica abordată de curs; trebuie să aibă avizul de exercitare a profesiei valabil și să fie cu plata cotizației la zi;</w:t>
                </w:r>
              </w:p>
              <w:p w:rsidR="00000000" w:rsidDel="00000000" w:rsidP="00000000" w:rsidRDefault="00000000" w:rsidRPr="00000000" w14:paraId="00000041">
                <w:pPr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În cazul programelor cu caracter multidisciplinar, care urmăresc o înțelegere integrativă a problematicii din asistența socială (ex. care integrează aspecte de psihologie, medicină, educație etc.), furnizorul are obligația de a demonstra colaborarea cu formatori din alte domenii relevante, care dețin competențe specifice în aria tematică abordată, )</w:t>
                </w:r>
              </w:p>
              <w:p w:rsidR="00000000" w:rsidDel="00000000" w:rsidP="00000000" w:rsidRDefault="00000000" w:rsidRPr="00000000" w14:paraId="0000004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Solicit autorizarea programului de formare profesională pentru asistenți sociali și acordarea de  credite profesionale în conformitate cu prevederile aplicabile în Normele privind formarea profesională continuă a asistenților sociali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Anexez prezentei cereri următoarele documente:</w:t>
      </w:r>
    </w:p>
    <w:p w:rsidR="00000000" w:rsidDel="00000000" w:rsidP="00000000" w:rsidRDefault="00000000" w:rsidRPr="00000000" w14:paraId="00000047">
      <w:pPr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 ] Programa programului de formare profesională continuă</w:t>
        <w:br w:type="textWrapping"/>
        <w:t xml:space="preserve">[ ] Lista lectorilor / formatorilor / moderatorilor / facilitatorilor + CV</w:t>
        <w:br w:type="textWrapping"/>
        <w:t xml:space="preserve">[ ] Declarația furnizorului privind respectarea unui standard de calitate al programul de formare</w:t>
        <w:br w:type="textWrapping"/>
        <w:t xml:space="preserve">[ ] Angajament privind spațiile în care se va desfășura activitatea de formare față în față, după caz</w:t>
        <w:br w:type="textWrapping"/>
        <w:t xml:space="preserve">[ ] Dovezi privind resursele tehnice și platformele utilizate, după caz</w:t>
        <w:br w:type="textWrapping"/>
        <w:t xml:space="preserve">[ ] Agenda / desfășurătorul programului</w:t>
        <w:br w:type="textWrapping"/>
        <w:t xml:space="preserve">[ ] Alte documente justificative relevante: [__________]</w:t>
        <w:br w:type="textWrapping"/>
        <w:t xml:space="preserve">[ ] Opis al documentelor anexate</w:t>
      </w:r>
    </w:p>
    <w:p w:rsidR="00000000" w:rsidDel="00000000" w:rsidP="00000000" w:rsidRDefault="00000000" w:rsidRPr="00000000" w14:paraId="00000048">
      <w:pPr>
        <w:ind w:right="-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Îmi asum transmiterea listei participanților și a lectorilor în termen de 15 zile după finalizarea programului de formare conform art. 24 din Normele privind formarea profesională continuă.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[zz/ll/aaaa]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Reprezentant legal,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[nume și prenume]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[funcția]/Semnătură electronică calificată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h9tF/fqo994uAjBlf4sUnaPiYQ==">CgMxLjAaHwoBMBIaChgICVIUChJ0YWJsZS5ocWZqNmRibWZmNHU4AHIhMWNBOExqdkJUdzJfbnRvZm9aMzFXZnlxUGE3UjRmTWxD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